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D54D" w14:textId="4565F55A" w:rsidR="00122D9C" w:rsidRPr="00C53AA0" w:rsidRDefault="00122D9C" w:rsidP="00122D9C">
      <w:pPr>
        <w:jc w:val="center"/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 xml:space="preserve">THE BOOK OF ACTS – </w:t>
      </w:r>
      <w:r w:rsidR="005A16AD" w:rsidRPr="00C53AA0">
        <w:rPr>
          <w:rFonts w:ascii="Candara" w:hAnsi="Candara"/>
          <w:b/>
          <w:bCs/>
        </w:rPr>
        <w:t>CHAPTER 1 &amp;2</w:t>
      </w:r>
    </w:p>
    <w:p w14:paraId="76B973B8" w14:textId="18FD7F7C" w:rsidR="00925B0A" w:rsidRPr="00C53AA0" w:rsidRDefault="00925B0A" w:rsidP="00122D9C">
      <w:pPr>
        <w:rPr>
          <w:rFonts w:ascii="Candara" w:hAnsi="Candara"/>
          <w:b/>
          <w:bCs/>
          <w:i/>
          <w:iCs/>
        </w:rPr>
      </w:pPr>
      <w:r w:rsidRPr="00C53AA0">
        <w:rPr>
          <w:rFonts w:ascii="Candara" w:hAnsi="Candara"/>
          <w:b/>
          <w:bCs/>
          <w:i/>
          <w:iCs/>
        </w:rPr>
        <w:t>ACTS 1</w:t>
      </w:r>
    </w:p>
    <w:p w14:paraId="501077A9" w14:textId="37EC052D" w:rsidR="000540D6" w:rsidRPr="00C53AA0" w:rsidRDefault="00005DBC" w:rsidP="00122D9C">
      <w:pPr>
        <w:rPr>
          <w:rFonts w:ascii="Candara" w:hAnsi="Candara"/>
        </w:rPr>
      </w:pPr>
      <w:r w:rsidRPr="00C53AA0">
        <w:rPr>
          <w:rFonts w:ascii="Candara" w:hAnsi="Candara"/>
        </w:rPr>
        <w:t>In the book of Acts,</w:t>
      </w:r>
      <w:r w:rsidR="00EA2846" w:rsidRPr="00C53AA0">
        <w:rPr>
          <w:rFonts w:ascii="Candara" w:hAnsi="Candara"/>
        </w:rPr>
        <w:t xml:space="preserve"> Luke continues the history he began writing in the Gospel.</w:t>
      </w:r>
    </w:p>
    <w:p w14:paraId="748F6FED" w14:textId="5CD76309" w:rsidR="00EA2846" w:rsidRPr="00C53AA0" w:rsidRDefault="00EA2846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This </w:t>
      </w:r>
      <w:r w:rsidR="00653EA4" w:rsidRPr="00C53AA0">
        <w:rPr>
          <w:rFonts w:ascii="Candara" w:hAnsi="Candara"/>
        </w:rPr>
        <w:t>is a span of 30 years after Jesus was taken up into heaven</w:t>
      </w:r>
      <w:r w:rsidR="00302317" w:rsidRPr="00C53AA0">
        <w:rPr>
          <w:rFonts w:ascii="Candara" w:hAnsi="Candara"/>
        </w:rPr>
        <w:t>.</w:t>
      </w:r>
    </w:p>
    <w:p w14:paraId="4DFF4349" w14:textId="165BA9F0" w:rsidR="00302317" w:rsidRPr="00C53AA0" w:rsidRDefault="00DB50D5" w:rsidP="00122D9C">
      <w:pPr>
        <w:rPr>
          <w:rFonts w:ascii="Candara" w:hAnsi="Candara"/>
        </w:rPr>
      </w:pPr>
      <w:r w:rsidRPr="00C53AA0">
        <w:rPr>
          <w:rFonts w:ascii="Candara" w:hAnsi="Candara"/>
        </w:rPr>
        <w:t>Within this time, the church was established, and the gospel of salvation</w:t>
      </w:r>
      <w:r w:rsidR="009E259F" w:rsidRPr="00C53AA0">
        <w:rPr>
          <w:rFonts w:ascii="Candara" w:hAnsi="Candara"/>
        </w:rPr>
        <w:t xml:space="preserve"> </w:t>
      </w:r>
      <w:r w:rsidRPr="00C53AA0">
        <w:rPr>
          <w:rFonts w:ascii="Candara" w:hAnsi="Candara"/>
        </w:rPr>
        <w:t>was spread throughout the world</w:t>
      </w:r>
      <w:r w:rsidR="009E259F" w:rsidRPr="00C53AA0">
        <w:rPr>
          <w:rFonts w:ascii="Candara" w:hAnsi="Candara"/>
        </w:rPr>
        <w:t>, even to the Roman Empire.</w:t>
      </w:r>
    </w:p>
    <w:p w14:paraId="55931967" w14:textId="4BE10289" w:rsidR="009E259F" w:rsidRPr="00C53AA0" w:rsidRDefault="00280CA2" w:rsidP="00122D9C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v.1-11</w:t>
      </w:r>
    </w:p>
    <w:p w14:paraId="122B28C3" w14:textId="7894231D" w:rsidR="00280CA2" w:rsidRPr="00C53AA0" w:rsidRDefault="00280CA2" w:rsidP="00122D9C">
      <w:pPr>
        <w:rPr>
          <w:rFonts w:ascii="Candara" w:hAnsi="Candara"/>
        </w:rPr>
      </w:pPr>
      <w:r w:rsidRPr="00C53AA0">
        <w:rPr>
          <w:rFonts w:ascii="Candara" w:hAnsi="Candara"/>
        </w:rPr>
        <w:t>T</w:t>
      </w:r>
      <w:r w:rsidR="00AF3437" w:rsidRPr="00C53AA0">
        <w:rPr>
          <w:rFonts w:ascii="Candara" w:hAnsi="Candara"/>
        </w:rPr>
        <w:t>h</w:t>
      </w:r>
      <w:r w:rsidRPr="00C53AA0">
        <w:rPr>
          <w:rFonts w:ascii="Candara" w:hAnsi="Candara"/>
        </w:rPr>
        <w:t xml:space="preserve">ese verses are the bridge between the events recorded in </w:t>
      </w:r>
      <w:r w:rsidR="00AF3437" w:rsidRPr="00C53AA0">
        <w:rPr>
          <w:rFonts w:ascii="Candara" w:hAnsi="Candara"/>
        </w:rPr>
        <w:t xml:space="preserve">the Gospels and the events </w:t>
      </w:r>
      <w:r w:rsidR="009971A3" w:rsidRPr="00C53AA0">
        <w:rPr>
          <w:rFonts w:ascii="Candara" w:hAnsi="Candara"/>
        </w:rPr>
        <w:t xml:space="preserve">that mark the beginning of the church.  </w:t>
      </w:r>
    </w:p>
    <w:p w14:paraId="71D66739" w14:textId="77777777" w:rsidR="004B4DB3" w:rsidRPr="00C53AA0" w:rsidRDefault="004B4DB3" w:rsidP="004B4DB3">
      <w:pPr>
        <w:rPr>
          <w:rFonts w:ascii="Candara" w:hAnsi="Candara"/>
        </w:rPr>
      </w:pPr>
      <w:r w:rsidRPr="00C53AA0">
        <w:rPr>
          <w:rFonts w:ascii="Candara" w:hAnsi="Candara"/>
        </w:rPr>
        <w:t>Jesus appeared to disciples on many occasions after his resurrection, proving that he was alive.</w:t>
      </w:r>
    </w:p>
    <w:p w14:paraId="6613F7C2" w14:textId="24684144" w:rsidR="00303D90" w:rsidRPr="00C53AA0" w:rsidRDefault="00303D90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Jesus spent 40 days teaching his disciples </w:t>
      </w:r>
      <w:r w:rsidR="00112834" w:rsidRPr="00C53AA0">
        <w:rPr>
          <w:rFonts w:ascii="Candara" w:hAnsi="Candara"/>
        </w:rPr>
        <w:t xml:space="preserve">After several meetings with their </w:t>
      </w:r>
      <w:r w:rsidR="003D23FF" w:rsidRPr="00C53AA0">
        <w:rPr>
          <w:rFonts w:ascii="Candara" w:hAnsi="Candara"/>
        </w:rPr>
        <w:t>living resurrected Christ, the disciples had many of their questions answered.</w:t>
      </w:r>
    </w:p>
    <w:p w14:paraId="33EB8EEC" w14:textId="08C743C7" w:rsidR="00505C3A" w:rsidRPr="00C53AA0" w:rsidRDefault="00505C3A" w:rsidP="00122D9C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What change would this have had on the disciples?</w:t>
      </w:r>
    </w:p>
    <w:p w14:paraId="5F7FDE91" w14:textId="7509B98C" w:rsidR="004B4DB3" w:rsidRPr="00C53AA0" w:rsidRDefault="004B4DB3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They were drastically changed.  Before the resurrection, they argued with one another and deserted Jesus.  </w:t>
      </w:r>
    </w:p>
    <w:p w14:paraId="112015FD" w14:textId="7FFBA33A" w:rsidR="004B4DB3" w:rsidRPr="00C53AA0" w:rsidRDefault="00CB3189" w:rsidP="00122D9C">
      <w:pPr>
        <w:rPr>
          <w:rFonts w:ascii="Candara" w:hAnsi="Candara"/>
        </w:rPr>
      </w:pPr>
      <w:r w:rsidRPr="00C53AA0">
        <w:rPr>
          <w:rFonts w:ascii="Candara" w:hAnsi="Candara"/>
        </w:rPr>
        <w:t>At Jesus’ death, they were scattered and disillusioned.  They feared for their lives</w:t>
      </w:r>
      <w:r w:rsidR="00444F25" w:rsidRPr="00C53AA0">
        <w:rPr>
          <w:rFonts w:ascii="Candara" w:hAnsi="Candara"/>
        </w:rPr>
        <w:t>.</w:t>
      </w:r>
    </w:p>
    <w:p w14:paraId="3693299B" w14:textId="5A35D3AE" w:rsidR="003D23FF" w:rsidRPr="00C53AA0" w:rsidRDefault="007E7C7D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The disciples became convinced about the resurrection, learned about </w:t>
      </w:r>
      <w:r w:rsidR="008D27E7" w:rsidRPr="00C53AA0">
        <w:rPr>
          <w:rFonts w:ascii="Candara" w:hAnsi="Candara"/>
        </w:rPr>
        <w:t>the kingdom of God, and discovered their source of power-the Holy Spirit</w:t>
      </w:r>
      <w:r w:rsidR="008A57C7" w:rsidRPr="00C53AA0">
        <w:rPr>
          <w:rFonts w:ascii="Candara" w:hAnsi="Candara"/>
        </w:rPr>
        <w:t>.</w:t>
      </w:r>
    </w:p>
    <w:p w14:paraId="5E06A0A3" w14:textId="517DA491" w:rsidR="008A57C7" w:rsidRPr="00C53AA0" w:rsidRDefault="000105A3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After seeing the resurrected Christ, they became </w:t>
      </w:r>
      <w:r w:rsidR="00102B4F" w:rsidRPr="00C53AA0">
        <w:rPr>
          <w:rFonts w:ascii="Candara" w:hAnsi="Candara"/>
        </w:rPr>
        <w:t>fearless</w:t>
      </w:r>
      <w:r w:rsidRPr="00C53AA0">
        <w:rPr>
          <w:rFonts w:ascii="Candara" w:hAnsi="Candara"/>
        </w:rPr>
        <w:t xml:space="preserve"> and </w:t>
      </w:r>
      <w:r w:rsidR="00997B6E" w:rsidRPr="00C53AA0">
        <w:rPr>
          <w:rFonts w:ascii="Candara" w:hAnsi="Candara"/>
        </w:rPr>
        <w:t xml:space="preserve">risked </w:t>
      </w:r>
      <w:r w:rsidR="00102B4F" w:rsidRPr="00C53AA0">
        <w:rPr>
          <w:rFonts w:ascii="Candara" w:hAnsi="Candara"/>
        </w:rPr>
        <w:t>everything</w:t>
      </w:r>
      <w:r w:rsidR="00997B6E" w:rsidRPr="00C53AA0">
        <w:rPr>
          <w:rFonts w:ascii="Candara" w:hAnsi="Candara"/>
        </w:rPr>
        <w:t xml:space="preserve"> to spread the Good News.</w:t>
      </w:r>
    </w:p>
    <w:p w14:paraId="7265C6BE" w14:textId="198B60A8" w:rsidR="00005DBC" w:rsidRPr="00C53AA0" w:rsidRDefault="00997B6E" w:rsidP="00122D9C">
      <w:pPr>
        <w:rPr>
          <w:rFonts w:ascii="Candara" w:hAnsi="Candara"/>
        </w:rPr>
      </w:pPr>
      <w:r w:rsidRPr="00C53AA0">
        <w:rPr>
          <w:rFonts w:ascii="Candara" w:hAnsi="Candara"/>
        </w:rPr>
        <w:t>They faced imprisonment, beatings, rejection, and martyrdom</w:t>
      </w:r>
      <w:r w:rsidR="00102B4F" w:rsidRPr="00C53AA0">
        <w:rPr>
          <w:rFonts w:ascii="Candara" w:hAnsi="Candara"/>
        </w:rPr>
        <w:t>, but never compromised their mission</w:t>
      </w:r>
    </w:p>
    <w:p w14:paraId="78EEEA52" w14:textId="23840500" w:rsidR="00EA599F" w:rsidRPr="00C53AA0" w:rsidRDefault="00EA599F" w:rsidP="00122D9C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v.3</w:t>
      </w:r>
    </w:p>
    <w:p w14:paraId="1AC08B39" w14:textId="47321BE7" w:rsidR="00500703" w:rsidRPr="00C53AA0" w:rsidRDefault="00C47AFA" w:rsidP="00122D9C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Jesus explained that his coming </w:t>
      </w:r>
      <w:r w:rsidR="003B3272" w:rsidRPr="00C53AA0">
        <w:rPr>
          <w:rFonts w:ascii="Candara" w:hAnsi="Candara"/>
        </w:rPr>
        <w:t xml:space="preserve">established or launched </w:t>
      </w:r>
      <w:r w:rsidRPr="00C53AA0">
        <w:rPr>
          <w:rFonts w:ascii="Candara" w:hAnsi="Candara"/>
        </w:rPr>
        <w:t>the kingdom of God</w:t>
      </w:r>
      <w:r w:rsidR="0088062D" w:rsidRPr="00C53AA0">
        <w:rPr>
          <w:rFonts w:ascii="Candara" w:hAnsi="Candara"/>
        </w:rPr>
        <w:t>.  When he returned to heaven</w:t>
      </w:r>
      <w:r w:rsidR="00787AAE" w:rsidRPr="00C53AA0">
        <w:rPr>
          <w:rFonts w:ascii="Candara" w:hAnsi="Candara"/>
        </w:rPr>
        <w:t xml:space="preserve">, God’s kingdom would remain in </w:t>
      </w:r>
      <w:r w:rsidR="0088062D" w:rsidRPr="00C53AA0">
        <w:rPr>
          <w:rFonts w:ascii="Candara" w:hAnsi="Candara"/>
        </w:rPr>
        <w:t xml:space="preserve">the hearts of all believers </w:t>
      </w:r>
      <w:r w:rsidR="00787AAE" w:rsidRPr="00C53AA0">
        <w:rPr>
          <w:rFonts w:ascii="Candara" w:hAnsi="Candara"/>
        </w:rPr>
        <w:t>through the presence of the Holy S</w:t>
      </w:r>
      <w:r w:rsidR="003B02F0" w:rsidRPr="00C53AA0">
        <w:rPr>
          <w:rFonts w:ascii="Candara" w:hAnsi="Candara"/>
        </w:rPr>
        <w:t>pirit</w:t>
      </w:r>
      <w:r w:rsidR="00767304" w:rsidRPr="00C53AA0">
        <w:rPr>
          <w:rFonts w:ascii="Candara" w:hAnsi="Candara"/>
        </w:rPr>
        <w:t>.</w:t>
      </w:r>
    </w:p>
    <w:p w14:paraId="1379C4E9" w14:textId="30F743CE" w:rsidR="003E6E04" w:rsidRPr="00C53AA0" w:rsidRDefault="008F47E4" w:rsidP="00122D9C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v.4-5</w:t>
      </w:r>
    </w:p>
    <w:p w14:paraId="51B8597C" w14:textId="1F2D2C3D" w:rsidR="008F47E4" w:rsidRPr="00C53AA0" w:rsidRDefault="00E97E46" w:rsidP="00122D9C">
      <w:pPr>
        <w:rPr>
          <w:rFonts w:ascii="Candara" w:hAnsi="Candara"/>
        </w:rPr>
      </w:pPr>
      <w:r w:rsidRPr="00C53AA0">
        <w:rPr>
          <w:rFonts w:ascii="Candara" w:hAnsi="Candara"/>
        </w:rPr>
        <w:t>The baptism</w:t>
      </w:r>
      <w:r w:rsidR="009F5B84" w:rsidRPr="00C53AA0">
        <w:rPr>
          <w:rFonts w:ascii="Candara" w:hAnsi="Candara"/>
        </w:rPr>
        <w:t xml:space="preserve"> of the Holy Spirit</w:t>
      </w:r>
      <w:r w:rsidRPr="00C53AA0">
        <w:rPr>
          <w:rFonts w:ascii="Candara" w:hAnsi="Candara"/>
        </w:rPr>
        <w:t xml:space="preserve"> should be understood </w:t>
      </w:r>
      <w:r w:rsidR="00BB7D78" w:rsidRPr="00C53AA0">
        <w:rPr>
          <w:rFonts w:ascii="Candara" w:hAnsi="Candara"/>
        </w:rPr>
        <w:t>as doing a complete work in the life of the Christ follower:</w:t>
      </w:r>
    </w:p>
    <w:p w14:paraId="41BA65FA" w14:textId="77777777" w:rsidR="001F006C" w:rsidRPr="00C53AA0" w:rsidRDefault="00BB7D78" w:rsidP="00BB7D7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53AA0">
        <w:rPr>
          <w:rFonts w:ascii="Candara" w:hAnsi="Candara"/>
        </w:rPr>
        <w:t>The Spirit</w:t>
      </w:r>
      <w:r w:rsidR="00F77B20" w:rsidRPr="00C53AA0">
        <w:rPr>
          <w:rFonts w:ascii="Candara" w:hAnsi="Candara"/>
        </w:rPr>
        <w:t xml:space="preserve"> marks the beginning of the Christian experience.  </w:t>
      </w:r>
    </w:p>
    <w:p w14:paraId="41F87420" w14:textId="11765778" w:rsidR="00BB7D78" w:rsidRPr="00C53AA0" w:rsidRDefault="00F77B20" w:rsidP="001F006C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C53AA0">
        <w:rPr>
          <w:rFonts w:ascii="Candara" w:hAnsi="Candara"/>
        </w:rPr>
        <w:t>We cannot belong to Christ without His Spirit (Romans 8:9)</w:t>
      </w:r>
    </w:p>
    <w:p w14:paraId="3BE64780" w14:textId="0387C57B" w:rsidR="00924D51" w:rsidRPr="00C53AA0" w:rsidRDefault="00924D51" w:rsidP="001F006C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C53AA0">
        <w:rPr>
          <w:rFonts w:ascii="Candara" w:hAnsi="Candara"/>
        </w:rPr>
        <w:t xml:space="preserve">We cannot be united to Christ without His Spirit (1 Corinthians </w:t>
      </w:r>
      <w:r w:rsidR="00502550" w:rsidRPr="00C53AA0">
        <w:rPr>
          <w:rFonts w:ascii="Candara" w:hAnsi="Candara"/>
        </w:rPr>
        <w:t>6:17)</w:t>
      </w:r>
    </w:p>
    <w:p w14:paraId="19452603" w14:textId="61CAB298" w:rsidR="00502550" w:rsidRPr="00C53AA0" w:rsidRDefault="00502550" w:rsidP="001F006C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C53AA0">
        <w:rPr>
          <w:rFonts w:ascii="Candara" w:hAnsi="Candara"/>
        </w:rPr>
        <w:t>We cannot be adopted as his children without His Spirit (Romans 8:</w:t>
      </w:r>
      <w:r w:rsidR="00590F06" w:rsidRPr="00C53AA0">
        <w:rPr>
          <w:rFonts w:ascii="Candara" w:hAnsi="Candara"/>
        </w:rPr>
        <w:t>14-17; Galatians 4:6-7)</w:t>
      </w:r>
    </w:p>
    <w:p w14:paraId="6476D172" w14:textId="3B8938E8" w:rsidR="00590F06" w:rsidRPr="00C53AA0" w:rsidRDefault="00590F06" w:rsidP="001F006C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C53AA0">
        <w:rPr>
          <w:rFonts w:ascii="Candara" w:hAnsi="Candara"/>
        </w:rPr>
        <w:t xml:space="preserve">We cannot be in the </w:t>
      </w:r>
      <w:r w:rsidR="00CE3933" w:rsidRPr="00C53AA0">
        <w:rPr>
          <w:rFonts w:ascii="Candara" w:hAnsi="Candara"/>
        </w:rPr>
        <w:t xml:space="preserve">body of Christ except by baptism in </w:t>
      </w:r>
      <w:r w:rsidR="00401767" w:rsidRPr="00C53AA0">
        <w:rPr>
          <w:rFonts w:ascii="Candara" w:hAnsi="Candara"/>
        </w:rPr>
        <w:t>t</w:t>
      </w:r>
      <w:r w:rsidR="00CE3933" w:rsidRPr="00C53AA0">
        <w:rPr>
          <w:rFonts w:ascii="Candara" w:hAnsi="Candara"/>
        </w:rPr>
        <w:t>he Spirit (1 Corinthians 12:13)</w:t>
      </w:r>
    </w:p>
    <w:p w14:paraId="1A58E617" w14:textId="77777777" w:rsidR="00401767" w:rsidRPr="00C53AA0" w:rsidRDefault="00401767" w:rsidP="00401767">
      <w:pPr>
        <w:pStyle w:val="ListParagraph"/>
        <w:ind w:left="1080"/>
        <w:rPr>
          <w:rFonts w:ascii="Candara" w:hAnsi="Candara"/>
        </w:rPr>
      </w:pPr>
    </w:p>
    <w:p w14:paraId="114AF613" w14:textId="7DDF1E87" w:rsidR="009E3CA0" w:rsidRPr="00C53AA0" w:rsidRDefault="001F006C" w:rsidP="00BB7D7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53AA0">
        <w:rPr>
          <w:rFonts w:ascii="Candara" w:hAnsi="Candara"/>
        </w:rPr>
        <w:lastRenderedPageBreak/>
        <w:t xml:space="preserve">The Spirit </w:t>
      </w:r>
      <w:r w:rsidR="00401767" w:rsidRPr="00C53AA0">
        <w:rPr>
          <w:rFonts w:ascii="Candara" w:hAnsi="Candara"/>
        </w:rPr>
        <w:t>is the power source of our new lives in Christ</w:t>
      </w:r>
      <w:r w:rsidR="00347057" w:rsidRPr="00C53AA0">
        <w:rPr>
          <w:rFonts w:ascii="Candara" w:hAnsi="Candara"/>
        </w:rPr>
        <w:t>.  He begins a life-long process of change making us more like Christ (Galatians</w:t>
      </w:r>
      <w:r w:rsidR="00AC1BD7" w:rsidRPr="00C53AA0">
        <w:rPr>
          <w:rFonts w:ascii="Candara" w:hAnsi="Candara"/>
        </w:rPr>
        <w:t xml:space="preserve"> 3:3; Philippians1:6)</w:t>
      </w:r>
    </w:p>
    <w:p w14:paraId="73A3200B" w14:textId="714A8D81" w:rsidR="00AC1BD7" w:rsidRPr="00C53AA0" w:rsidRDefault="00AC1BD7" w:rsidP="00AC1BD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C53AA0">
        <w:rPr>
          <w:rFonts w:ascii="Candara" w:hAnsi="Candara"/>
        </w:rPr>
        <w:t xml:space="preserve">When we receive Christ by faith, we begin </w:t>
      </w:r>
      <w:r w:rsidR="00004903" w:rsidRPr="00C53AA0">
        <w:rPr>
          <w:rFonts w:ascii="Candara" w:hAnsi="Candara"/>
        </w:rPr>
        <w:t>an immediate personal relationship with God.  The Holy spirit works in us to help us become like Christ.</w:t>
      </w:r>
    </w:p>
    <w:p w14:paraId="6B324420" w14:textId="77777777" w:rsidR="009A3AB8" w:rsidRPr="00C53AA0" w:rsidRDefault="009A1A50" w:rsidP="009A3AB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53AA0">
        <w:rPr>
          <w:rFonts w:ascii="Candara" w:hAnsi="Candara"/>
        </w:rPr>
        <w:t xml:space="preserve">The Spirit unites the Christian community in Christ (Ephesians 2:19-22).  The Holy Spirit </w:t>
      </w:r>
      <w:r w:rsidR="004F19F3" w:rsidRPr="00C53AA0">
        <w:rPr>
          <w:rFonts w:ascii="Candara" w:hAnsi="Candara"/>
        </w:rPr>
        <w:t xml:space="preserve">can be experienced by all, and he works through all (1 Corinthians 12:11; Ephesians </w:t>
      </w:r>
      <w:r w:rsidR="00784EEB" w:rsidRPr="00C53AA0">
        <w:rPr>
          <w:rFonts w:ascii="Candara" w:hAnsi="Candara"/>
        </w:rPr>
        <w:t>4:4)</w:t>
      </w:r>
    </w:p>
    <w:p w14:paraId="31C7F2A9" w14:textId="6006EF3F" w:rsidR="00784EEB" w:rsidRPr="00C53AA0" w:rsidRDefault="00784EEB" w:rsidP="009A3AB8">
      <w:pPr>
        <w:rPr>
          <w:rFonts w:ascii="Candara" w:hAnsi="Candara"/>
          <w:b/>
          <w:bCs/>
          <w:i/>
          <w:iCs/>
        </w:rPr>
      </w:pPr>
      <w:r w:rsidRPr="00C53AA0">
        <w:rPr>
          <w:rFonts w:ascii="Candara" w:hAnsi="Candara"/>
          <w:b/>
          <w:bCs/>
          <w:i/>
          <w:iCs/>
        </w:rPr>
        <w:t xml:space="preserve">ACTS </w:t>
      </w:r>
      <w:r w:rsidR="009A3AB8" w:rsidRPr="00C53AA0">
        <w:rPr>
          <w:rFonts w:ascii="Candara" w:hAnsi="Candara"/>
          <w:b/>
          <w:bCs/>
          <w:i/>
          <w:iCs/>
        </w:rPr>
        <w:t>2</w:t>
      </w:r>
    </w:p>
    <w:p w14:paraId="0515334F" w14:textId="17AE2B7D" w:rsidR="009A3AB8" w:rsidRPr="00C53AA0" w:rsidRDefault="00CC5829" w:rsidP="009A3AB8">
      <w:pPr>
        <w:rPr>
          <w:rFonts w:ascii="Candara" w:hAnsi="Candara"/>
        </w:rPr>
      </w:pPr>
      <w:r w:rsidRPr="00C53AA0">
        <w:rPr>
          <w:rFonts w:ascii="Candara" w:hAnsi="Candara"/>
        </w:rPr>
        <w:t>Pentecost is also know</w:t>
      </w:r>
      <w:r w:rsidR="001C79A1" w:rsidRPr="00C53AA0">
        <w:rPr>
          <w:rFonts w:ascii="Candara" w:hAnsi="Candara"/>
        </w:rPr>
        <w:t>n</w:t>
      </w:r>
      <w:r w:rsidRPr="00C53AA0">
        <w:rPr>
          <w:rFonts w:ascii="Candara" w:hAnsi="Candara"/>
        </w:rPr>
        <w:t xml:space="preserve"> as the </w:t>
      </w:r>
      <w:r w:rsidR="001C79A1" w:rsidRPr="00C53AA0">
        <w:rPr>
          <w:rFonts w:ascii="Candara" w:hAnsi="Candara"/>
        </w:rPr>
        <w:t xml:space="preserve">Feast of Weeks.  It took place 50 days after Passover.  </w:t>
      </w:r>
      <w:r w:rsidR="0075013B" w:rsidRPr="00C53AA0">
        <w:rPr>
          <w:rFonts w:ascii="Candara" w:hAnsi="Candara"/>
        </w:rPr>
        <w:t xml:space="preserve">It was one of the three </w:t>
      </w:r>
      <w:r w:rsidR="00D40A48" w:rsidRPr="00C53AA0">
        <w:rPr>
          <w:rFonts w:ascii="Candara" w:hAnsi="Candara"/>
        </w:rPr>
        <w:t xml:space="preserve">major annual feasts </w:t>
      </w:r>
      <w:r w:rsidR="00155CA1" w:rsidRPr="00C53AA0">
        <w:rPr>
          <w:rFonts w:ascii="Candara" w:hAnsi="Candara"/>
        </w:rPr>
        <w:t xml:space="preserve">in </w:t>
      </w:r>
      <w:r w:rsidR="00F1086E" w:rsidRPr="00C53AA0">
        <w:rPr>
          <w:rFonts w:ascii="Candara" w:hAnsi="Candara"/>
        </w:rPr>
        <w:t>Deuteronomy</w:t>
      </w:r>
      <w:r w:rsidR="00155CA1" w:rsidRPr="00C53AA0">
        <w:rPr>
          <w:rFonts w:ascii="Candara" w:hAnsi="Candara"/>
        </w:rPr>
        <w:t xml:space="preserve"> 16:16</w:t>
      </w:r>
      <w:r w:rsidR="00523992" w:rsidRPr="00C53AA0">
        <w:rPr>
          <w:rFonts w:ascii="Candara" w:hAnsi="Candara"/>
        </w:rPr>
        <w:t>. It</w:t>
      </w:r>
      <w:r w:rsidR="00FC4979" w:rsidRPr="00C53AA0">
        <w:rPr>
          <w:rFonts w:ascii="Candara" w:hAnsi="Candara"/>
        </w:rPr>
        <w:t xml:space="preserve"> was a festival of </w:t>
      </w:r>
      <w:r w:rsidR="00523992" w:rsidRPr="00C53AA0">
        <w:rPr>
          <w:rFonts w:ascii="Candara" w:hAnsi="Candara"/>
        </w:rPr>
        <w:t>thanksgiving</w:t>
      </w:r>
      <w:r w:rsidR="00FC4979" w:rsidRPr="00C53AA0">
        <w:rPr>
          <w:rFonts w:ascii="Candara" w:hAnsi="Candara"/>
        </w:rPr>
        <w:t xml:space="preserve"> for the harvested crops</w:t>
      </w:r>
    </w:p>
    <w:p w14:paraId="34990721" w14:textId="479BD576" w:rsidR="00FC4979" w:rsidRPr="00C53AA0" w:rsidRDefault="00FC4979" w:rsidP="009A3AB8">
      <w:pPr>
        <w:rPr>
          <w:rFonts w:ascii="Candara" w:hAnsi="Candara"/>
        </w:rPr>
      </w:pPr>
      <w:r w:rsidRPr="00C53AA0">
        <w:rPr>
          <w:rFonts w:ascii="Candara" w:hAnsi="Candara"/>
        </w:rPr>
        <w:t>Je</w:t>
      </w:r>
      <w:r w:rsidR="00523992" w:rsidRPr="00C53AA0">
        <w:rPr>
          <w:rFonts w:ascii="Candara" w:hAnsi="Candara"/>
        </w:rPr>
        <w:t>s</w:t>
      </w:r>
      <w:r w:rsidRPr="00C53AA0">
        <w:rPr>
          <w:rFonts w:ascii="Candara" w:hAnsi="Candara"/>
        </w:rPr>
        <w:t xml:space="preserve">us was </w:t>
      </w:r>
      <w:r w:rsidR="00523992" w:rsidRPr="00C53AA0">
        <w:rPr>
          <w:rFonts w:ascii="Candara" w:hAnsi="Candara"/>
        </w:rPr>
        <w:t>crucified at Passover and ascended 40 days after his resurrection</w:t>
      </w:r>
      <w:r w:rsidR="0036171F" w:rsidRPr="00C53AA0">
        <w:rPr>
          <w:rFonts w:ascii="Candara" w:hAnsi="Candara"/>
        </w:rPr>
        <w:t xml:space="preserve">.  The Holy Spirit came 10 days </w:t>
      </w:r>
      <w:r w:rsidR="003E3ED6" w:rsidRPr="00C53AA0">
        <w:rPr>
          <w:rFonts w:ascii="Candara" w:hAnsi="Candara"/>
        </w:rPr>
        <w:t>after the ascension</w:t>
      </w:r>
    </w:p>
    <w:p w14:paraId="4058E4E9" w14:textId="6423B731" w:rsidR="003E3ED6" w:rsidRPr="00C53AA0" w:rsidRDefault="003E3ED6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Jews </w:t>
      </w:r>
      <w:r w:rsidR="00261A27" w:rsidRPr="00C53AA0">
        <w:rPr>
          <w:rFonts w:ascii="Candara" w:hAnsi="Candara"/>
        </w:rPr>
        <w:t xml:space="preserve">from many nations had </w:t>
      </w:r>
      <w:r w:rsidR="00651B83" w:rsidRPr="00C53AA0">
        <w:rPr>
          <w:rFonts w:ascii="Candara" w:hAnsi="Candara"/>
        </w:rPr>
        <w:t>gathered in</w:t>
      </w:r>
      <w:r w:rsidR="00261A27" w:rsidRPr="00C53AA0">
        <w:rPr>
          <w:rFonts w:ascii="Candara" w:hAnsi="Candara"/>
        </w:rPr>
        <w:t xml:space="preserve"> Jerusalem for this festival</w:t>
      </w:r>
    </w:p>
    <w:p w14:paraId="3A104E35" w14:textId="3DF2C467" w:rsidR="00651B83" w:rsidRPr="00C53AA0" w:rsidRDefault="00651B83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v.3-4</w:t>
      </w:r>
    </w:p>
    <w:p w14:paraId="25657ED5" w14:textId="517804FC" w:rsidR="009F1563" w:rsidRPr="00C53AA0" w:rsidRDefault="008F5F8B" w:rsidP="009A3AB8">
      <w:pPr>
        <w:rPr>
          <w:rFonts w:ascii="Candara" w:hAnsi="Candara"/>
        </w:rPr>
      </w:pPr>
      <w:r w:rsidRPr="00C53AA0">
        <w:rPr>
          <w:rFonts w:ascii="Candara" w:hAnsi="Candara"/>
        </w:rPr>
        <w:t>Here we see the fulfillment of Joh</w:t>
      </w:r>
      <w:r w:rsidR="004E4C32" w:rsidRPr="00C53AA0">
        <w:rPr>
          <w:rFonts w:ascii="Candara" w:hAnsi="Candara"/>
        </w:rPr>
        <w:t>n the Baptist’s words about the Holy Spirit’s baptizing with fire (Luke 3:16)</w:t>
      </w:r>
      <w:r w:rsidR="00DD48B9" w:rsidRPr="00C53AA0">
        <w:rPr>
          <w:rFonts w:ascii="Candara" w:hAnsi="Candara"/>
        </w:rPr>
        <w:t xml:space="preserve"> and the prophet Joe</w:t>
      </w:r>
      <w:r w:rsidR="00C577D7" w:rsidRPr="00C53AA0">
        <w:rPr>
          <w:rFonts w:ascii="Candara" w:hAnsi="Candara"/>
        </w:rPr>
        <w:t>l</w:t>
      </w:r>
      <w:r w:rsidR="00DD48B9" w:rsidRPr="00C53AA0">
        <w:rPr>
          <w:rFonts w:ascii="Candara" w:hAnsi="Candara"/>
        </w:rPr>
        <w:t>’s words about the outpouring of the Holy Spirit (Joel 2:28</w:t>
      </w:r>
      <w:r w:rsidR="0039699B" w:rsidRPr="00C53AA0">
        <w:rPr>
          <w:rFonts w:ascii="Candara" w:hAnsi="Candara"/>
        </w:rPr>
        <w:t>-29).</w:t>
      </w:r>
    </w:p>
    <w:p w14:paraId="6AE400F2" w14:textId="620E9478" w:rsidR="0039699B" w:rsidRPr="00C53AA0" w:rsidRDefault="0039699B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Why tongues of fire?</w:t>
      </w:r>
    </w:p>
    <w:p w14:paraId="6462AF03" w14:textId="61A5BE07" w:rsidR="0039699B" w:rsidRPr="00C53AA0" w:rsidRDefault="0039699B" w:rsidP="009A3AB8">
      <w:pPr>
        <w:rPr>
          <w:rFonts w:ascii="Candara" w:hAnsi="Candara"/>
        </w:rPr>
      </w:pPr>
      <w:r w:rsidRPr="00C53AA0">
        <w:rPr>
          <w:rFonts w:ascii="Candara" w:hAnsi="Candara"/>
        </w:rPr>
        <w:t>Tongues symbolize speech and the communication of the gospel</w:t>
      </w:r>
    </w:p>
    <w:p w14:paraId="2E7809AE" w14:textId="26D24289" w:rsidR="0039699B" w:rsidRPr="00C53AA0" w:rsidRDefault="0039699B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Fire symbolizes God’s purifying presence, which burns away the undesirable elements of </w:t>
      </w:r>
      <w:r w:rsidR="000E564A" w:rsidRPr="00C53AA0">
        <w:rPr>
          <w:rFonts w:ascii="Candara" w:hAnsi="Candara"/>
        </w:rPr>
        <w:t>our lives and ignites the lives of others</w:t>
      </w:r>
    </w:p>
    <w:p w14:paraId="6B4F5084" w14:textId="45438179" w:rsidR="00B76B32" w:rsidRPr="00C53AA0" w:rsidRDefault="00B76B32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On </w:t>
      </w:r>
      <w:r w:rsidR="004A2697" w:rsidRPr="00C53AA0">
        <w:rPr>
          <w:rFonts w:ascii="Candara" w:hAnsi="Candara"/>
        </w:rPr>
        <w:t>Mount Sinai, God confirmed the validity of the OT law with fire from heaven</w:t>
      </w:r>
      <w:r w:rsidR="00CC5B30" w:rsidRPr="00C53AA0">
        <w:rPr>
          <w:rFonts w:ascii="Candara" w:hAnsi="Candara"/>
        </w:rPr>
        <w:t xml:space="preserve"> (Exodus 19</w:t>
      </w:r>
      <w:r w:rsidR="00A05330" w:rsidRPr="00C53AA0">
        <w:rPr>
          <w:rFonts w:ascii="Candara" w:hAnsi="Candara"/>
        </w:rPr>
        <w:t>:16-18)</w:t>
      </w:r>
    </w:p>
    <w:p w14:paraId="49CAE010" w14:textId="62598158" w:rsidR="00A05330" w:rsidRPr="00C53AA0" w:rsidRDefault="00A05330" w:rsidP="009A3AB8">
      <w:pPr>
        <w:rPr>
          <w:rFonts w:ascii="Candara" w:hAnsi="Candara"/>
        </w:rPr>
      </w:pPr>
      <w:r w:rsidRPr="00C53AA0">
        <w:rPr>
          <w:rFonts w:ascii="Candara" w:hAnsi="Candara"/>
        </w:rPr>
        <w:t>At Pentecost</w:t>
      </w:r>
      <w:r w:rsidR="00B744A5" w:rsidRPr="00C53AA0">
        <w:rPr>
          <w:rFonts w:ascii="Candara" w:hAnsi="Candara"/>
        </w:rPr>
        <w:t>, God confirmed the validity of the Holy Spirit’s ministry by sending fire</w:t>
      </w:r>
      <w:r w:rsidR="00A24256" w:rsidRPr="00C53AA0">
        <w:rPr>
          <w:rFonts w:ascii="Candara" w:hAnsi="Candara"/>
        </w:rPr>
        <w:t>.</w:t>
      </w:r>
    </w:p>
    <w:p w14:paraId="1EC4054E" w14:textId="7E8C0882" w:rsidR="00C754E0" w:rsidRPr="00C53AA0" w:rsidRDefault="00C754E0" w:rsidP="009A3AB8">
      <w:pPr>
        <w:rPr>
          <w:rFonts w:ascii="Candara" w:hAnsi="Candara"/>
        </w:rPr>
      </w:pPr>
      <w:r w:rsidRPr="00C53AA0">
        <w:rPr>
          <w:rFonts w:ascii="Candara" w:hAnsi="Candara"/>
        </w:rPr>
        <w:t>At Mount Sinai, fire came down on one place; at Pentecost, fire came down on many believers, symbolizing tha</w:t>
      </w:r>
      <w:r w:rsidR="00E11A15" w:rsidRPr="00C53AA0">
        <w:rPr>
          <w:rFonts w:ascii="Candara" w:hAnsi="Candara"/>
        </w:rPr>
        <w:t>t</w:t>
      </w:r>
      <w:r w:rsidRPr="00C53AA0">
        <w:rPr>
          <w:rFonts w:ascii="Candara" w:hAnsi="Candara"/>
        </w:rPr>
        <w:t xml:space="preserve"> God’s presence is now available to all </w:t>
      </w:r>
      <w:r w:rsidR="00E11A15" w:rsidRPr="00C53AA0">
        <w:rPr>
          <w:rFonts w:ascii="Candara" w:hAnsi="Candara"/>
        </w:rPr>
        <w:t>who believe in him</w:t>
      </w:r>
    </w:p>
    <w:p w14:paraId="5345611F" w14:textId="110E657F" w:rsidR="00AF12C7" w:rsidRPr="00C53AA0" w:rsidRDefault="00AF12C7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v.4-11</w:t>
      </w:r>
    </w:p>
    <w:p w14:paraId="7058614C" w14:textId="59B0D0BD" w:rsidR="00AF12C7" w:rsidRPr="00C53AA0" w:rsidRDefault="004A3E17" w:rsidP="009A3AB8">
      <w:pPr>
        <w:rPr>
          <w:rFonts w:ascii="Candara" w:hAnsi="Candara"/>
        </w:rPr>
      </w:pPr>
      <w:r w:rsidRPr="00C53AA0">
        <w:rPr>
          <w:rFonts w:ascii="Candara" w:hAnsi="Candara"/>
        </w:rPr>
        <w:t>T</w:t>
      </w:r>
      <w:r w:rsidR="00AF12C7" w:rsidRPr="00C53AA0">
        <w:rPr>
          <w:rFonts w:ascii="Candara" w:hAnsi="Candara"/>
        </w:rPr>
        <w:t xml:space="preserve">he people literally spoke in other </w:t>
      </w:r>
      <w:r w:rsidRPr="00C53AA0">
        <w:rPr>
          <w:rFonts w:ascii="Candara" w:hAnsi="Candara"/>
        </w:rPr>
        <w:t>languages</w:t>
      </w:r>
    </w:p>
    <w:p w14:paraId="6421DD13" w14:textId="018A5663" w:rsidR="004A3E17" w:rsidRPr="00C53AA0" w:rsidRDefault="004A3E17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All the nationalities </w:t>
      </w:r>
      <w:r w:rsidR="00F0012A" w:rsidRPr="00C53AA0">
        <w:rPr>
          <w:rFonts w:ascii="Candara" w:hAnsi="Candara"/>
        </w:rPr>
        <w:t>represented recognized their own language being spoken</w:t>
      </w:r>
      <w:r w:rsidR="00971F58" w:rsidRPr="00C53AA0">
        <w:rPr>
          <w:rFonts w:ascii="Candara" w:hAnsi="Candara"/>
        </w:rPr>
        <w:t xml:space="preserve"> and saw the presence and the power of the Holy Spirit</w:t>
      </w:r>
      <w:r w:rsidR="009C3F3A" w:rsidRPr="00C53AA0">
        <w:rPr>
          <w:rFonts w:ascii="Candara" w:hAnsi="Candara"/>
        </w:rPr>
        <w:t>.</w:t>
      </w:r>
    </w:p>
    <w:p w14:paraId="4A41A032" w14:textId="2B139CB4" w:rsidR="009C3F3A" w:rsidRPr="00C53AA0" w:rsidRDefault="009C3F3A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v.9-11</w:t>
      </w:r>
    </w:p>
    <w:p w14:paraId="2A6F5E56" w14:textId="26AAE855" w:rsidR="009C3F3A" w:rsidRPr="00C53AA0" w:rsidRDefault="009C3F3A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Why are all these places mentioned?</w:t>
      </w:r>
    </w:p>
    <w:p w14:paraId="059FDA3A" w14:textId="7069BD01" w:rsidR="009C3F3A" w:rsidRPr="00C53AA0" w:rsidRDefault="00C25910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This is a list of </w:t>
      </w:r>
      <w:r w:rsidR="00982701" w:rsidRPr="00C53AA0">
        <w:rPr>
          <w:rFonts w:ascii="Candara" w:hAnsi="Candara"/>
        </w:rPr>
        <w:t xml:space="preserve">all of the places </w:t>
      </w:r>
      <w:r w:rsidR="0007218D" w:rsidRPr="00C53AA0">
        <w:rPr>
          <w:rFonts w:ascii="Candara" w:hAnsi="Candara"/>
        </w:rPr>
        <w:t xml:space="preserve">Jews came from for the festival in Jerusalem.  These Jews were not living in </w:t>
      </w:r>
      <w:r w:rsidR="00485288" w:rsidRPr="00C53AA0">
        <w:rPr>
          <w:rFonts w:ascii="Candara" w:hAnsi="Candara"/>
        </w:rPr>
        <w:t>Palestine</w:t>
      </w:r>
      <w:r w:rsidR="002C1638" w:rsidRPr="00C53AA0">
        <w:rPr>
          <w:rFonts w:ascii="Candara" w:hAnsi="Candara"/>
        </w:rPr>
        <w:t xml:space="preserve"> because they had been dispersed through captivity</w:t>
      </w:r>
      <w:r w:rsidR="00552F83" w:rsidRPr="00C53AA0">
        <w:rPr>
          <w:rFonts w:ascii="Candara" w:hAnsi="Candara"/>
        </w:rPr>
        <w:t xml:space="preserve"> and persecution.</w:t>
      </w:r>
    </w:p>
    <w:p w14:paraId="2384D0FE" w14:textId="39525D0B" w:rsidR="00552F83" w:rsidRPr="00C53AA0" w:rsidRDefault="00552F83" w:rsidP="009A3AB8">
      <w:pPr>
        <w:rPr>
          <w:rFonts w:ascii="Candara" w:hAnsi="Candara"/>
        </w:rPr>
      </w:pPr>
    </w:p>
    <w:p w14:paraId="27C82E63" w14:textId="32948E45" w:rsidR="00552F83" w:rsidRPr="00C53AA0" w:rsidRDefault="00AF4432" w:rsidP="009A3AB8">
      <w:pPr>
        <w:rPr>
          <w:rFonts w:ascii="Candara" w:hAnsi="Candara"/>
        </w:rPr>
      </w:pPr>
      <w:r w:rsidRPr="00C53AA0">
        <w:rPr>
          <w:rFonts w:ascii="Candara" w:hAnsi="Candara"/>
        </w:rPr>
        <w:lastRenderedPageBreak/>
        <w:t>It’s</w:t>
      </w:r>
      <w:r w:rsidR="00552F83" w:rsidRPr="00C53AA0">
        <w:rPr>
          <w:rFonts w:ascii="Candara" w:hAnsi="Candara"/>
        </w:rPr>
        <w:t xml:space="preserve"> very likely that some of the Jews who responded to Peter’s message returned to their homelands with the Good News of salvation</w:t>
      </w:r>
    </w:p>
    <w:p w14:paraId="26C2222C" w14:textId="350C2EFD" w:rsidR="00552F83" w:rsidRPr="00C53AA0" w:rsidRDefault="009175B3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We see here how God prepared the way for the spread of </w:t>
      </w:r>
      <w:r w:rsidR="00D3299A" w:rsidRPr="00C53AA0">
        <w:rPr>
          <w:rFonts w:ascii="Candara" w:hAnsi="Candara"/>
        </w:rPr>
        <w:t>t</w:t>
      </w:r>
      <w:r w:rsidRPr="00C53AA0">
        <w:rPr>
          <w:rFonts w:ascii="Candara" w:hAnsi="Candara"/>
        </w:rPr>
        <w:t>he gospel.  As we read Acts, we will see how the way was often</w:t>
      </w:r>
      <w:r w:rsidR="00D3299A" w:rsidRPr="00C53AA0">
        <w:rPr>
          <w:rFonts w:ascii="Candara" w:hAnsi="Candara"/>
        </w:rPr>
        <w:t xml:space="preserve"> </w:t>
      </w:r>
      <w:r w:rsidRPr="00C53AA0">
        <w:rPr>
          <w:rFonts w:ascii="Candara" w:hAnsi="Candara"/>
        </w:rPr>
        <w:t xml:space="preserve">prepared for Paul and other messengers by </w:t>
      </w:r>
      <w:r w:rsidR="00F43D27" w:rsidRPr="00C53AA0">
        <w:rPr>
          <w:rFonts w:ascii="Candara" w:hAnsi="Candara"/>
        </w:rPr>
        <w:t xml:space="preserve">people who had become believers at Pentecost.  The church at Rome for example was probably </w:t>
      </w:r>
      <w:r w:rsidR="0000564C" w:rsidRPr="00C53AA0">
        <w:rPr>
          <w:rFonts w:ascii="Candara" w:hAnsi="Candara"/>
        </w:rPr>
        <w:t>started</w:t>
      </w:r>
      <w:r w:rsidR="00F43D27" w:rsidRPr="00C53AA0">
        <w:rPr>
          <w:rFonts w:ascii="Candara" w:hAnsi="Candara"/>
        </w:rPr>
        <w:t xml:space="preserve"> by Jewish believers</w:t>
      </w:r>
      <w:r w:rsidR="00D3299A" w:rsidRPr="00C53AA0">
        <w:rPr>
          <w:rFonts w:ascii="Candara" w:hAnsi="Candara"/>
        </w:rPr>
        <w:t>.</w:t>
      </w:r>
    </w:p>
    <w:p w14:paraId="73BE0531" w14:textId="0B3C3213" w:rsidR="005355E5" w:rsidRPr="00C53AA0" w:rsidRDefault="006E53BA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v.16-21</w:t>
      </w:r>
    </w:p>
    <w:p w14:paraId="42DF0FD9" w14:textId="77E79D42" w:rsidR="006E53BA" w:rsidRPr="00C53AA0" w:rsidRDefault="006E53BA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Not everything mentioned in Joel 2:28-29 happened </w:t>
      </w:r>
      <w:r w:rsidR="00976289" w:rsidRPr="00C53AA0">
        <w:rPr>
          <w:rFonts w:ascii="Candara" w:hAnsi="Candara"/>
        </w:rPr>
        <w:t>on that particular morning.  The “last days” inclu</w:t>
      </w:r>
      <w:r w:rsidR="00AB77EF" w:rsidRPr="00C53AA0">
        <w:rPr>
          <w:rFonts w:ascii="Candara" w:hAnsi="Candara"/>
        </w:rPr>
        <w:t xml:space="preserve">de all the days between Christ’s first and second </w:t>
      </w:r>
      <w:r w:rsidR="00276530" w:rsidRPr="00C53AA0">
        <w:rPr>
          <w:rFonts w:ascii="Candara" w:hAnsi="Candara"/>
        </w:rPr>
        <w:t>coming and</w:t>
      </w:r>
      <w:r w:rsidR="00AB77EF" w:rsidRPr="00C53AA0">
        <w:rPr>
          <w:rFonts w:ascii="Candara" w:hAnsi="Candara"/>
        </w:rPr>
        <w:t xml:space="preserve"> is another way of saying “from now on”.</w:t>
      </w:r>
    </w:p>
    <w:p w14:paraId="4203DF68" w14:textId="0EFDEAB8" w:rsidR="00C12181" w:rsidRPr="00C53AA0" w:rsidRDefault="00C12181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“The great and glorious day of the Lord” </w:t>
      </w:r>
      <w:r w:rsidR="00276530" w:rsidRPr="00C53AA0">
        <w:rPr>
          <w:rFonts w:ascii="Candara" w:hAnsi="Candara"/>
        </w:rPr>
        <w:t>means the whole Christian age.</w:t>
      </w:r>
      <w:r w:rsidR="001C18DD" w:rsidRPr="00C53AA0">
        <w:rPr>
          <w:rFonts w:ascii="Candara" w:hAnsi="Candara"/>
        </w:rPr>
        <w:t xml:space="preserve">  We read that even Moses longed for the Lord to put his Spirit on everyone (Numbers 11:29)</w:t>
      </w:r>
      <w:r w:rsidR="00D90B1E" w:rsidRPr="00C53AA0">
        <w:rPr>
          <w:rFonts w:ascii="Candara" w:hAnsi="Candara"/>
        </w:rPr>
        <w:t>.  At Pentecost the Holy Spirit was released throughout the entire world- men, women, slaves, Jews, Gentiles.</w:t>
      </w:r>
    </w:p>
    <w:p w14:paraId="6322ED24" w14:textId="4C9CE24D" w:rsidR="00805A1F" w:rsidRPr="00C53AA0" w:rsidRDefault="00805A1F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v.2</w:t>
      </w:r>
      <w:r w:rsidR="00E4010F" w:rsidRPr="00C53AA0">
        <w:rPr>
          <w:rFonts w:ascii="Candara" w:hAnsi="Candara"/>
          <w:b/>
          <w:bCs/>
        </w:rPr>
        <w:t>5-32</w:t>
      </w:r>
    </w:p>
    <w:p w14:paraId="39A27D23" w14:textId="0C3E3B09" w:rsidR="00E4010F" w:rsidRPr="00C53AA0" w:rsidRDefault="00E4010F" w:rsidP="009A3AB8">
      <w:pPr>
        <w:rPr>
          <w:rFonts w:ascii="Candara" w:hAnsi="Candara"/>
        </w:rPr>
      </w:pPr>
      <w:r w:rsidRPr="00C53AA0">
        <w:rPr>
          <w:rFonts w:ascii="Candara" w:hAnsi="Candara"/>
        </w:rPr>
        <w:t>Peter quoted from Psalm 16:8-11</w:t>
      </w:r>
      <w:r w:rsidR="00C1270E" w:rsidRPr="00C53AA0">
        <w:rPr>
          <w:rFonts w:ascii="Candara" w:hAnsi="Candara"/>
        </w:rPr>
        <w:t>.</w:t>
      </w:r>
    </w:p>
    <w:p w14:paraId="4A6B9286" w14:textId="1061BDA4" w:rsidR="00C1270E" w:rsidRPr="00C53AA0" w:rsidRDefault="00C1270E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It was a psalm written by David.  He explained that David was not writing about himself, because David died </w:t>
      </w:r>
      <w:r w:rsidR="00716239" w:rsidRPr="00C53AA0">
        <w:rPr>
          <w:rFonts w:ascii="Candara" w:hAnsi="Candara"/>
        </w:rPr>
        <w:t>and was buried (2:29).  Instead, David was writing as a prophet</w:t>
      </w:r>
      <w:r w:rsidR="003B5E48" w:rsidRPr="00C53AA0">
        <w:rPr>
          <w:rFonts w:ascii="Candara" w:hAnsi="Candara"/>
        </w:rPr>
        <w:t xml:space="preserve"> (2:30) who spoke of the Messiah who would be resurrected.  </w:t>
      </w:r>
    </w:p>
    <w:p w14:paraId="10B4FC92" w14:textId="1496D2E8" w:rsidR="003B5E48" w:rsidRPr="00C53AA0" w:rsidRDefault="003B5E48" w:rsidP="009A3AB8">
      <w:pPr>
        <w:rPr>
          <w:rFonts w:ascii="Candara" w:hAnsi="Candara"/>
        </w:rPr>
      </w:pPr>
      <w:r w:rsidRPr="00C53AA0">
        <w:rPr>
          <w:rFonts w:ascii="Candara" w:hAnsi="Candara"/>
        </w:rPr>
        <w:t>The audience understood “decay”</w:t>
      </w:r>
      <w:r w:rsidR="001740AD" w:rsidRPr="00C53AA0">
        <w:rPr>
          <w:rFonts w:ascii="Candara" w:hAnsi="Candara"/>
        </w:rPr>
        <w:t xml:space="preserve"> (2:27) to mean the grave.  The emphasis here is </w:t>
      </w:r>
      <w:r w:rsidR="00804FF9" w:rsidRPr="00C53AA0">
        <w:rPr>
          <w:rFonts w:ascii="Candara" w:hAnsi="Candara"/>
        </w:rPr>
        <w:t>that Jesus’ body was not left to decay but was in fact resurrected and glorified.</w:t>
      </w:r>
    </w:p>
    <w:p w14:paraId="2E15E12C" w14:textId="68DF9401" w:rsidR="00E4010F" w:rsidRPr="00C53AA0" w:rsidRDefault="00527492" w:rsidP="009A3AB8">
      <w:pPr>
        <w:rPr>
          <w:rFonts w:ascii="Candara" w:hAnsi="Candara"/>
          <w:b/>
          <w:bCs/>
        </w:rPr>
      </w:pPr>
      <w:r w:rsidRPr="00C53AA0">
        <w:rPr>
          <w:rFonts w:ascii="Candara" w:hAnsi="Candara"/>
          <w:b/>
          <w:bCs/>
        </w:rPr>
        <w:t>v.46</w:t>
      </w:r>
    </w:p>
    <w:p w14:paraId="643DCB3E" w14:textId="6CCF3F8E" w:rsidR="00527492" w:rsidRPr="00C53AA0" w:rsidRDefault="00527492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A common misconception about the first </w:t>
      </w:r>
      <w:r w:rsidR="00961003" w:rsidRPr="00C53AA0">
        <w:rPr>
          <w:rFonts w:ascii="Candara" w:hAnsi="Candara"/>
        </w:rPr>
        <w:t xml:space="preserve">Christians (who were Jews) was that they rejected the Jewish religion.  But these believers saw Jesus’ message and resurrection as the fulfillment of everything they knew and believed from </w:t>
      </w:r>
      <w:r w:rsidR="007A2617" w:rsidRPr="00C53AA0">
        <w:rPr>
          <w:rFonts w:ascii="Candara" w:hAnsi="Candara"/>
        </w:rPr>
        <w:t xml:space="preserve">the </w:t>
      </w:r>
      <w:r w:rsidR="00961003" w:rsidRPr="00C53AA0">
        <w:rPr>
          <w:rFonts w:ascii="Candara" w:hAnsi="Candara"/>
        </w:rPr>
        <w:t>OT</w:t>
      </w:r>
    </w:p>
    <w:p w14:paraId="2F0A1F58" w14:textId="53291998" w:rsidR="003E2080" w:rsidRPr="00C53AA0" w:rsidRDefault="003E2080" w:rsidP="009A3AB8">
      <w:pPr>
        <w:rPr>
          <w:rFonts w:ascii="Candara" w:hAnsi="Candara"/>
        </w:rPr>
      </w:pPr>
      <w:r w:rsidRPr="00C53AA0">
        <w:rPr>
          <w:rFonts w:ascii="Candara" w:hAnsi="Candara"/>
        </w:rPr>
        <w:t>The Jew</w:t>
      </w:r>
      <w:r w:rsidR="001A560B" w:rsidRPr="00C53AA0">
        <w:rPr>
          <w:rFonts w:ascii="Candara" w:hAnsi="Candara"/>
        </w:rPr>
        <w:t>ish believers at first did not separate from the rest of the Jewish community</w:t>
      </w:r>
      <w:r w:rsidR="007A2CA1" w:rsidRPr="00C53AA0">
        <w:rPr>
          <w:rFonts w:ascii="Candara" w:hAnsi="Candara"/>
        </w:rPr>
        <w:t>.  They still went to the temple and synagogues for worship and instruction in the Scripture. But their beli</w:t>
      </w:r>
      <w:r w:rsidR="005A7B1D" w:rsidRPr="00C53AA0">
        <w:rPr>
          <w:rFonts w:ascii="Candara" w:hAnsi="Candara"/>
        </w:rPr>
        <w:t xml:space="preserve">ef </w:t>
      </w:r>
      <w:r w:rsidR="00FB6474" w:rsidRPr="00C53AA0">
        <w:rPr>
          <w:rFonts w:ascii="Candara" w:hAnsi="Candara"/>
        </w:rPr>
        <w:t xml:space="preserve">in Jesus created friction </w:t>
      </w:r>
      <w:r w:rsidR="00CF50EE" w:rsidRPr="00C53AA0">
        <w:rPr>
          <w:rFonts w:ascii="Candara" w:hAnsi="Candara"/>
        </w:rPr>
        <w:t xml:space="preserve">with Jews who didn’t believe </w:t>
      </w:r>
      <w:r w:rsidR="0090358F" w:rsidRPr="00C53AA0">
        <w:rPr>
          <w:rFonts w:ascii="Candara" w:hAnsi="Candara"/>
        </w:rPr>
        <w:t>that Jesus was the Messiah</w:t>
      </w:r>
    </w:p>
    <w:p w14:paraId="6AC7D12E" w14:textId="22A52DEE" w:rsidR="0090358F" w:rsidRPr="00C53AA0" w:rsidRDefault="0090358F" w:rsidP="009A3AB8">
      <w:pPr>
        <w:rPr>
          <w:rFonts w:ascii="Candara" w:hAnsi="Candara"/>
        </w:rPr>
      </w:pPr>
      <w:r w:rsidRPr="00C53AA0">
        <w:rPr>
          <w:rFonts w:ascii="Candara" w:hAnsi="Candara"/>
        </w:rPr>
        <w:t xml:space="preserve">So, believing Jews were forced to meet in private homes for </w:t>
      </w:r>
      <w:r w:rsidR="001167C3" w:rsidRPr="00C53AA0">
        <w:rPr>
          <w:rFonts w:ascii="Candara" w:hAnsi="Candara"/>
        </w:rPr>
        <w:t>communion, prayer, and teaching about Christ.  By the end of the first century, many of these Jewish believers were excommunicated from their synagogues.</w:t>
      </w:r>
    </w:p>
    <w:p w14:paraId="080F6521" w14:textId="77777777" w:rsidR="00151CCD" w:rsidRPr="0096277C" w:rsidRDefault="00151CCD" w:rsidP="00151CCD">
      <w:pPr>
        <w:rPr>
          <w:rFonts w:ascii="Candara" w:hAnsi="Candara"/>
          <w:b/>
          <w:bCs/>
          <w:u w:val="single"/>
        </w:rPr>
      </w:pPr>
      <w:r w:rsidRPr="0096277C">
        <w:rPr>
          <w:rFonts w:ascii="Candara" w:hAnsi="Candara"/>
          <w:b/>
          <w:bCs/>
          <w:u w:val="single"/>
        </w:rPr>
        <w:t>SOURCES:</w:t>
      </w:r>
    </w:p>
    <w:p w14:paraId="51A769A5" w14:textId="77777777" w:rsidR="00151CCD" w:rsidRDefault="00151CCD" w:rsidP="00151CCD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Life Application Study Bible – NIV</w:t>
      </w:r>
    </w:p>
    <w:p w14:paraId="1E8CC3CC" w14:textId="77777777" w:rsidR="00151CCD" w:rsidRDefault="00151CCD" w:rsidP="00151CCD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Life In The Spirit Study Bible- NIV</w:t>
      </w:r>
    </w:p>
    <w:p w14:paraId="19402F52" w14:textId="77777777" w:rsidR="00151CCD" w:rsidRDefault="00151CCD" w:rsidP="00151CCD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The Jeremiah Study Bible -NKJV</w:t>
      </w:r>
    </w:p>
    <w:p w14:paraId="01E95C73" w14:textId="77777777" w:rsidR="001167C3" w:rsidRPr="00C53AA0" w:rsidRDefault="001167C3" w:rsidP="009A3AB8">
      <w:pPr>
        <w:rPr>
          <w:rFonts w:ascii="Candara" w:hAnsi="Candara"/>
        </w:rPr>
      </w:pPr>
    </w:p>
    <w:p w14:paraId="343E1448" w14:textId="77777777" w:rsidR="00E4010F" w:rsidRPr="00C53AA0" w:rsidRDefault="00E4010F" w:rsidP="009A3AB8">
      <w:pPr>
        <w:rPr>
          <w:rFonts w:ascii="Candara" w:hAnsi="Candara"/>
        </w:rPr>
      </w:pPr>
    </w:p>
    <w:p w14:paraId="73159300" w14:textId="77777777" w:rsidR="008F47E4" w:rsidRPr="00C53AA0" w:rsidRDefault="008F47E4" w:rsidP="00122D9C">
      <w:pPr>
        <w:rPr>
          <w:rFonts w:ascii="Candara" w:hAnsi="Candara"/>
        </w:rPr>
      </w:pPr>
    </w:p>
    <w:sectPr w:rsidR="008F47E4" w:rsidRPr="00C53A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7D13" w14:textId="77777777" w:rsidR="007C46D9" w:rsidRDefault="007C46D9" w:rsidP="005A16AD">
      <w:pPr>
        <w:spacing w:after="0" w:line="240" w:lineRule="auto"/>
      </w:pPr>
      <w:r>
        <w:separator/>
      </w:r>
    </w:p>
  </w:endnote>
  <w:endnote w:type="continuationSeparator" w:id="0">
    <w:p w14:paraId="476DD858" w14:textId="77777777" w:rsidR="007C46D9" w:rsidRDefault="007C46D9" w:rsidP="005A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02384"/>
      <w:docPartObj>
        <w:docPartGallery w:val="Page Numbers (Bottom of Page)"/>
        <w:docPartUnique/>
      </w:docPartObj>
    </w:sdtPr>
    <w:sdtContent>
      <w:p w14:paraId="4DAE9BBD" w14:textId="77777777" w:rsidR="00784438" w:rsidRDefault="0000000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54B87C" wp14:editId="6D363C3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02456" w14:textId="77777777" w:rsidR="00784438" w:rsidRDefault="000000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54B87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16802456" w14:textId="77777777" w:rsidR="00784438" w:rsidRDefault="000000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EA21" w14:textId="77777777" w:rsidR="007C46D9" w:rsidRDefault="007C46D9" w:rsidP="005A16AD">
      <w:pPr>
        <w:spacing w:after="0" w:line="240" w:lineRule="auto"/>
      </w:pPr>
      <w:r>
        <w:separator/>
      </w:r>
    </w:p>
  </w:footnote>
  <w:footnote w:type="continuationSeparator" w:id="0">
    <w:p w14:paraId="4A313C3B" w14:textId="77777777" w:rsidR="007C46D9" w:rsidRDefault="007C46D9" w:rsidP="005A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854179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EAE9D" w14:textId="35D8CE97" w:rsidR="00784438" w:rsidRPr="00942BD9" w:rsidRDefault="00000000" w:rsidP="00784438">
        <w:pPr>
          <w:pStyle w:val="Head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t xml:space="preserve">Wednesday, October </w:t>
        </w:r>
        <w:r w:rsidR="005A16AD">
          <w:rPr>
            <w:rFonts w:ascii="Segoe UI" w:hAnsi="Segoe UI" w:cs="Segoe UI"/>
          </w:rPr>
          <w:t>5</w:t>
        </w:r>
        <w:r>
          <w:rPr>
            <w:rFonts w:ascii="Segoe UI" w:hAnsi="Segoe UI" w:cs="Segoe UI"/>
          </w:rPr>
          <w:t xml:space="preserve">, </w:t>
        </w:r>
        <w:r w:rsidRPr="00942BD9">
          <w:rPr>
            <w:rFonts w:ascii="Segoe UI" w:hAnsi="Segoe UI" w:cs="Segoe UI"/>
          </w:rPr>
          <w:t>202</w:t>
        </w:r>
        <w:r>
          <w:rPr>
            <w:rFonts w:ascii="Segoe UI" w:hAnsi="Segoe UI" w:cs="Segoe UI"/>
          </w:rPr>
          <w:t>2</w:t>
        </w:r>
      </w:p>
    </w:sdtContent>
  </w:sdt>
  <w:p w14:paraId="617D9FCA" w14:textId="77777777" w:rsidR="0078443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AFE"/>
    <w:multiLevelType w:val="hybridMultilevel"/>
    <w:tmpl w:val="5DC60646"/>
    <w:lvl w:ilvl="0" w:tplc="7A5ECBF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32DD7"/>
    <w:multiLevelType w:val="hybridMultilevel"/>
    <w:tmpl w:val="3166909E"/>
    <w:lvl w:ilvl="0" w:tplc="50DC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04CD"/>
    <w:multiLevelType w:val="hybridMultilevel"/>
    <w:tmpl w:val="D9FE73A6"/>
    <w:lvl w:ilvl="0" w:tplc="83143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54A0F"/>
    <w:multiLevelType w:val="hybridMultilevel"/>
    <w:tmpl w:val="5A1E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7DE5"/>
    <w:multiLevelType w:val="hybridMultilevel"/>
    <w:tmpl w:val="47A636DA"/>
    <w:lvl w:ilvl="0" w:tplc="01740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06261">
    <w:abstractNumId w:val="4"/>
  </w:num>
  <w:num w:numId="2" w16cid:durableId="476186833">
    <w:abstractNumId w:val="0"/>
  </w:num>
  <w:num w:numId="3" w16cid:durableId="328489550">
    <w:abstractNumId w:val="1"/>
  </w:num>
  <w:num w:numId="4" w16cid:durableId="217936968">
    <w:abstractNumId w:val="2"/>
  </w:num>
  <w:num w:numId="5" w16cid:durableId="716898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9C"/>
    <w:rsid w:val="00004903"/>
    <w:rsid w:val="0000564C"/>
    <w:rsid w:val="00005DBC"/>
    <w:rsid w:val="000105A3"/>
    <w:rsid w:val="00047B17"/>
    <w:rsid w:val="000540D6"/>
    <w:rsid w:val="00066E1A"/>
    <w:rsid w:val="0007218D"/>
    <w:rsid w:val="000C3758"/>
    <w:rsid w:val="000E564A"/>
    <w:rsid w:val="00102B4F"/>
    <w:rsid w:val="00112834"/>
    <w:rsid w:val="001167C3"/>
    <w:rsid w:val="00122D9C"/>
    <w:rsid w:val="00151CCD"/>
    <w:rsid w:val="00155CA1"/>
    <w:rsid w:val="001740AD"/>
    <w:rsid w:val="00190562"/>
    <w:rsid w:val="001A560B"/>
    <w:rsid w:val="001B7E3F"/>
    <w:rsid w:val="001C18DD"/>
    <w:rsid w:val="001C79A1"/>
    <w:rsid w:val="001F006C"/>
    <w:rsid w:val="0025748E"/>
    <w:rsid w:val="00261A27"/>
    <w:rsid w:val="00276530"/>
    <w:rsid w:val="00280CA2"/>
    <w:rsid w:val="002C1638"/>
    <w:rsid w:val="00302317"/>
    <w:rsid w:val="00303D90"/>
    <w:rsid w:val="00347057"/>
    <w:rsid w:val="0036171F"/>
    <w:rsid w:val="0039699B"/>
    <w:rsid w:val="003B02F0"/>
    <w:rsid w:val="003B3272"/>
    <w:rsid w:val="003B5E48"/>
    <w:rsid w:val="003D23FF"/>
    <w:rsid w:val="003E2080"/>
    <w:rsid w:val="003E3ED6"/>
    <w:rsid w:val="003E6E04"/>
    <w:rsid w:val="00401767"/>
    <w:rsid w:val="00414AFC"/>
    <w:rsid w:val="00444F25"/>
    <w:rsid w:val="00481BEC"/>
    <w:rsid w:val="00485288"/>
    <w:rsid w:val="004A2697"/>
    <w:rsid w:val="004A3E17"/>
    <w:rsid w:val="004B2CB4"/>
    <w:rsid w:val="004B4DB3"/>
    <w:rsid w:val="004E4C32"/>
    <w:rsid w:val="004F19F3"/>
    <w:rsid w:val="00500703"/>
    <w:rsid w:val="00502550"/>
    <w:rsid w:val="00505C3A"/>
    <w:rsid w:val="00523992"/>
    <w:rsid w:val="00527492"/>
    <w:rsid w:val="005355E5"/>
    <w:rsid w:val="00552F83"/>
    <w:rsid w:val="00590F06"/>
    <w:rsid w:val="00591E1A"/>
    <w:rsid w:val="005A16AD"/>
    <w:rsid w:val="005A7B1D"/>
    <w:rsid w:val="005D2206"/>
    <w:rsid w:val="00651B83"/>
    <w:rsid w:val="00653EA4"/>
    <w:rsid w:val="00680C6F"/>
    <w:rsid w:val="006E0435"/>
    <w:rsid w:val="006E53BA"/>
    <w:rsid w:val="00716239"/>
    <w:rsid w:val="00744432"/>
    <w:rsid w:val="0075013B"/>
    <w:rsid w:val="00767304"/>
    <w:rsid w:val="00784EEB"/>
    <w:rsid w:val="00787AAE"/>
    <w:rsid w:val="007A2617"/>
    <w:rsid w:val="007A2CA1"/>
    <w:rsid w:val="007A31E2"/>
    <w:rsid w:val="007C46D9"/>
    <w:rsid w:val="007E7C7D"/>
    <w:rsid w:val="00804FF9"/>
    <w:rsid w:val="00805A1F"/>
    <w:rsid w:val="008061AF"/>
    <w:rsid w:val="0084434E"/>
    <w:rsid w:val="0088062D"/>
    <w:rsid w:val="008A57C7"/>
    <w:rsid w:val="008D27E7"/>
    <w:rsid w:val="008E6BFF"/>
    <w:rsid w:val="008F47E4"/>
    <w:rsid w:val="008F5F8B"/>
    <w:rsid w:val="0090358F"/>
    <w:rsid w:val="009175B3"/>
    <w:rsid w:val="00924D51"/>
    <w:rsid w:val="00925B0A"/>
    <w:rsid w:val="00925B7C"/>
    <w:rsid w:val="009270FF"/>
    <w:rsid w:val="00961003"/>
    <w:rsid w:val="00971F58"/>
    <w:rsid w:val="00976289"/>
    <w:rsid w:val="00982701"/>
    <w:rsid w:val="00995AE3"/>
    <w:rsid w:val="009971A3"/>
    <w:rsid w:val="00997B6E"/>
    <w:rsid w:val="009A1A50"/>
    <w:rsid w:val="009A3AB8"/>
    <w:rsid w:val="009C3F3A"/>
    <w:rsid w:val="009E259F"/>
    <w:rsid w:val="009E3CA0"/>
    <w:rsid w:val="009F1563"/>
    <w:rsid w:val="009F5B84"/>
    <w:rsid w:val="00A05330"/>
    <w:rsid w:val="00A24256"/>
    <w:rsid w:val="00AB77EF"/>
    <w:rsid w:val="00AC1BD7"/>
    <w:rsid w:val="00AF12C7"/>
    <w:rsid w:val="00AF3437"/>
    <w:rsid w:val="00AF4432"/>
    <w:rsid w:val="00B02658"/>
    <w:rsid w:val="00B744A5"/>
    <w:rsid w:val="00B76B32"/>
    <w:rsid w:val="00B85B19"/>
    <w:rsid w:val="00BB7D78"/>
    <w:rsid w:val="00C12181"/>
    <w:rsid w:val="00C1270E"/>
    <w:rsid w:val="00C25910"/>
    <w:rsid w:val="00C47AFA"/>
    <w:rsid w:val="00C53AA0"/>
    <w:rsid w:val="00C577D7"/>
    <w:rsid w:val="00C754E0"/>
    <w:rsid w:val="00CB3189"/>
    <w:rsid w:val="00CC5829"/>
    <w:rsid w:val="00CC5B30"/>
    <w:rsid w:val="00CE3933"/>
    <w:rsid w:val="00CF50EE"/>
    <w:rsid w:val="00D3299A"/>
    <w:rsid w:val="00D40A48"/>
    <w:rsid w:val="00D90B1E"/>
    <w:rsid w:val="00DB50D5"/>
    <w:rsid w:val="00DD48B9"/>
    <w:rsid w:val="00DF41F5"/>
    <w:rsid w:val="00E11A15"/>
    <w:rsid w:val="00E4010F"/>
    <w:rsid w:val="00E97E46"/>
    <w:rsid w:val="00EA2846"/>
    <w:rsid w:val="00EA2925"/>
    <w:rsid w:val="00EA599F"/>
    <w:rsid w:val="00EC4C60"/>
    <w:rsid w:val="00EE19FC"/>
    <w:rsid w:val="00F0012A"/>
    <w:rsid w:val="00F1086E"/>
    <w:rsid w:val="00F43D27"/>
    <w:rsid w:val="00F65C64"/>
    <w:rsid w:val="00F77B20"/>
    <w:rsid w:val="00FB6474"/>
    <w:rsid w:val="00FC4979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F380"/>
  <w15:chartTrackingRefBased/>
  <w15:docId w15:val="{C41C827D-027D-4CEF-A321-148F441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9C"/>
    <w:pPr>
      <w:ind w:left="720"/>
      <w:contextualSpacing/>
    </w:pPr>
    <w:rPr>
      <w:rFonts w:ascii="IBM Plex Sans Text" w:hAnsi="IBM Plex Sans Text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22D9C"/>
    <w:rPr>
      <w:rFonts w:ascii="IBM Plex Sans Text" w:hAnsi="IBM Plex Sans Text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22D9C"/>
    <w:rPr>
      <w:rFonts w:ascii="IBM Plex Sans Text" w:hAnsi="IBM Plex Sans Tex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Lafleur</dc:creator>
  <cp:keywords/>
  <dc:description/>
  <cp:lastModifiedBy>Alicia Lafleur</cp:lastModifiedBy>
  <cp:revision>149</cp:revision>
  <cp:lastPrinted>2022-10-05T22:32:00Z</cp:lastPrinted>
  <dcterms:created xsi:type="dcterms:W3CDTF">2022-09-28T22:07:00Z</dcterms:created>
  <dcterms:modified xsi:type="dcterms:W3CDTF">2022-10-11T20:25:00Z</dcterms:modified>
</cp:coreProperties>
</file>